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0F30" w14:textId="77777777" w:rsidR="005711BE" w:rsidRPr="008A07FD" w:rsidRDefault="00B313E4" w:rsidP="008A07FD">
      <w:pPr>
        <w:ind w:left="220"/>
        <w:jc w:val="center"/>
        <w:rPr>
          <w:rFonts w:ascii="Franklin Gothic Book" w:eastAsia="Times New Roman" w:hAnsi="Franklin Gothic Book" w:cs="Times New Roman"/>
          <w:b/>
        </w:rPr>
      </w:pPr>
      <w:r w:rsidRPr="008A07FD">
        <w:rPr>
          <w:rFonts w:ascii="Franklin Gothic Book" w:eastAsia="Times New Roman" w:hAnsi="Franklin Gothic Book" w:cs="Times New Roman"/>
          <w:b/>
        </w:rPr>
        <w:t>CONSULTANCY AGREEMENT</w:t>
      </w:r>
    </w:p>
    <w:p w14:paraId="65FD920E" w14:textId="77777777" w:rsidR="005711BE" w:rsidRPr="008A07FD" w:rsidRDefault="005711BE" w:rsidP="008A07FD">
      <w:pPr>
        <w:ind w:left="220"/>
        <w:jc w:val="both"/>
        <w:rPr>
          <w:rFonts w:ascii="Franklin Gothic Book" w:eastAsia="Times New Roman" w:hAnsi="Franklin Gothic Book" w:cs="Times New Roman"/>
        </w:rPr>
      </w:pPr>
    </w:p>
    <w:tbl>
      <w:tblPr>
        <w:tblStyle w:val="a"/>
        <w:tblW w:w="9360" w:type="dxa"/>
        <w:tblInd w:w="100" w:type="dxa"/>
        <w:tblLayout w:type="fixed"/>
        <w:tblLook w:val="0600" w:firstRow="0" w:lastRow="0" w:firstColumn="0" w:lastColumn="0" w:noHBand="1" w:noVBand="1"/>
      </w:tblPr>
      <w:tblGrid>
        <w:gridCol w:w="9360"/>
      </w:tblGrid>
      <w:tr w:rsidR="005711BE" w:rsidRPr="008A07FD" w14:paraId="4D2DFE96" w14:textId="77777777">
        <w:tc>
          <w:tcPr>
            <w:tcW w:w="9360" w:type="dxa"/>
            <w:shd w:val="clear" w:color="auto" w:fill="auto"/>
            <w:tcMar>
              <w:top w:w="100" w:type="dxa"/>
              <w:left w:w="100" w:type="dxa"/>
              <w:bottom w:w="100" w:type="dxa"/>
              <w:right w:w="100" w:type="dxa"/>
            </w:tcMar>
          </w:tcPr>
          <w:p w14:paraId="4BD91953"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THIS AGREEMENT made this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day of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20</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between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Limited a Company incorporated under the Companies Act, 1956 having its Registered Office at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which expression, shall unless it be repugnant to the context or meaning thereof, mean and include its successors and assigns (hereinafter referred to as ‘the Company’) of the ONE PART and Mr./Ms./Other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an </w:t>
            </w:r>
            <w:r w:rsidRPr="008A07FD">
              <w:rPr>
                <w:rFonts w:ascii="Franklin Gothic Book" w:eastAsia="Times New Roman" w:hAnsi="Franklin Gothic Book" w:cs="Times New Roman"/>
                <w:highlight w:val="yellow"/>
              </w:rPr>
              <w:t>individual/partnership firm/company</w:t>
            </w:r>
            <w:r w:rsidRPr="008A07FD">
              <w:rPr>
                <w:rFonts w:ascii="Franklin Gothic Book" w:eastAsia="Times New Roman" w:hAnsi="Franklin Gothic Book" w:cs="Times New Roman"/>
              </w:rPr>
              <w:t xml:space="preserve"> residing at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which expression shall unless it be repugnant to the context or meaning thereof mean and include his heirs, administrators and legal representatives (hereinafter referred to as ‘the Consultant’) of the OTHER PART: </w:t>
            </w:r>
          </w:p>
          <w:p w14:paraId="62AD50C1" w14:textId="77777777" w:rsidR="005711BE" w:rsidRPr="008A07FD" w:rsidRDefault="005711BE" w:rsidP="008A07FD">
            <w:pPr>
              <w:ind w:left="220"/>
              <w:jc w:val="both"/>
              <w:rPr>
                <w:rFonts w:ascii="Franklin Gothic Book" w:eastAsia="Times New Roman" w:hAnsi="Franklin Gothic Book" w:cs="Times New Roman"/>
              </w:rPr>
            </w:pPr>
          </w:p>
          <w:p w14:paraId="2DFFE085"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WHEREAS the Company is engaged in the business of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i/>
                <w:highlight w:val="yellow"/>
              </w:rPr>
              <w:t>{</w:t>
            </w:r>
            <w:proofErr w:type="gramEnd"/>
            <w:r w:rsidRPr="008A07FD">
              <w:rPr>
                <w:rFonts w:ascii="Franklin Gothic Book" w:eastAsia="Times New Roman" w:hAnsi="Franklin Gothic Book" w:cs="Times New Roman"/>
                <w:i/>
                <w:highlight w:val="yellow"/>
              </w:rPr>
              <w:t>description of business}</w:t>
            </w:r>
            <w:r w:rsidRPr="008A07FD">
              <w:rPr>
                <w:rFonts w:ascii="Franklin Gothic Book" w:eastAsia="Times New Roman" w:hAnsi="Franklin Gothic Book" w:cs="Times New Roman"/>
              </w:rPr>
              <w:t xml:space="preserve"> and is carrying on its activities in India; AND WHEREAS the Company, as part of its business, has decided to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i/>
                <w:highlight w:val="yellow"/>
              </w:rPr>
              <w:t>{reason for consultancy}</w:t>
            </w:r>
            <w:r w:rsidRPr="008A07FD">
              <w:rPr>
                <w:rFonts w:ascii="Franklin Gothic Book" w:eastAsia="Times New Roman" w:hAnsi="Franklin Gothic Book" w:cs="Times New Roman"/>
              </w:rPr>
              <w:t xml:space="preserve">;   </w:t>
            </w:r>
          </w:p>
          <w:p w14:paraId="4C551114"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AND WHEREAS the Company requires the expert services of a person having the experience and </w:t>
            </w:r>
            <w:proofErr w:type="spellStart"/>
            <w:r w:rsidRPr="008A07FD">
              <w:rPr>
                <w:rFonts w:ascii="Franklin Gothic Book" w:eastAsia="Times New Roman" w:hAnsi="Franklin Gothic Book" w:cs="Times New Roman"/>
              </w:rPr>
              <w:t>specialised</w:t>
            </w:r>
            <w:proofErr w:type="spellEnd"/>
            <w:r w:rsidRPr="008A07FD">
              <w:rPr>
                <w:rFonts w:ascii="Franklin Gothic Book" w:eastAsia="Times New Roman" w:hAnsi="Franklin Gothic Book" w:cs="Times New Roman"/>
              </w:rPr>
              <w:t xml:space="preserve"> knowledge in the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field in assisting and advising the Company to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w:t>
            </w:r>
          </w:p>
          <w:p w14:paraId="767D0008"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AND WHEREAS the Consultant has the requisite expertise, </w:t>
            </w:r>
            <w:proofErr w:type="spellStart"/>
            <w:r w:rsidRPr="008A07FD">
              <w:rPr>
                <w:rFonts w:ascii="Franklin Gothic Book" w:eastAsia="Times New Roman" w:hAnsi="Franklin Gothic Book" w:cs="Times New Roman"/>
              </w:rPr>
              <w:t>specialised</w:t>
            </w:r>
            <w:proofErr w:type="spellEnd"/>
            <w:r w:rsidRPr="008A07FD">
              <w:rPr>
                <w:rFonts w:ascii="Franklin Gothic Book" w:eastAsia="Times New Roman" w:hAnsi="Franklin Gothic Book" w:cs="Times New Roman"/>
              </w:rPr>
              <w:t xml:space="preserve"> knowledge and experience in the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field and has offered </w:t>
            </w:r>
            <w:r w:rsidRPr="008A07FD">
              <w:rPr>
                <w:rFonts w:ascii="Franklin Gothic Book" w:eastAsia="Times New Roman" w:hAnsi="Franklin Gothic Book" w:cs="Times New Roman"/>
                <w:highlight w:val="yellow"/>
              </w:rPr>
              <w:t>his/its</w:t>
            </w:r>
            <w:r w:rsidRPr="008A07FD">
              <w:rPr>
                <w:rFonts w:ascii="Franklin Gothic Book" w:eastAsia="Times New Roman" w:hAnsi="Franklin Gothic Book" w:cs="Times New Roman"/>
              </w:rPr>
              <w:t xml:space="preserve"> services to the Company on a principal to principal basis; </w:t>
            </w:r>
          </w:p>
          <w:p w14:paraId="347735F5" w14:textId="77777777" w:rsidR="005711BE" w:rsidRPr="008A07FD" w:rsidRDefault="005711BE" w:rsidP="008A07FD">
            <w:pPr>
              <w:ind w:left="220"/>
              <w:jc w:val="both"/>
              <w:rPr>
                <w:rFonts w:ascii="Franklin Gothic Book" w:eastAsia="Times New Roman" w:hAnsi="Franklin Gothic Book" w:cs="Times New Roman"/>
              </w:rPr>
            </w:pPr>
          </w:p>
          <w:p w14:paraId="5C5DC601"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NOW IT IS HEREBY AGREED BY AND BETWEEN THE PARTIES HERETO AS FOLLOWS: </w:t>
            </w:r>
          </w:p>
          <w:p w14:paraId="1481F194" w14:textId="77777777" w:rsidR="005711BE" w:rsidRPr="008A07FD" w:rsidRDefault="005711BE" w:rsidP="008A07FD">
            <w:pPr>
              <w:ind w:left="220"/>
              <w:jc w:val="both"/>
              <w:rPr>
                <w:rFonts w:ascii="Franklin Gothic Book" w:eastAsia="Times New Roman" w:hAnsi="Franklin Gothic Book" w:cs="Times New Roman"/>
                <w:b/>
                <w:u w:val="single"/>
              </w:rPr>
            </w:pPr>
          </w:p>
          <w:p w14:paraId="581D6CBE"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1.APPOINTMENT</w:t>
            </w:r>
            <w:r w:rsidRPr="008A07FD">
              <w:rPr>
                <w:rFonts w:ascii="Franklin Gothic Book" w:eastAsia="Times New Roman" w:hAnsi="Franklin Gothic Book" w:cs="Times New Roman"/>
              </w:rPr>
              <w:t xml:space="preserve"> </w:t>
            </w:r>
          </w:p>
          <w:p w14:paraId="7BE194C7" w14:textId="77777777" w:rsidR="005711BE" w:rsidRPr="008A07FD" w:rsidRDefault="005711BE" w:rsidP="008A07FD">
            <w:pPr>
              <w:ind w:left="220"/>
              <w:jc w:val="both"/>
              <w:rPr>
                <w:rFonts w:ascii="Franklin Gothic Book" w:eastAsia="Times New Roman" w:hAnsi="Franklin Gothic Book" w:cs="Times New Roman"/>
              </w:rPr>
            </w:pPr>
          </w:p>
          <w:p w14:paraId="18159BBE"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1.1.  The Company hereby appoints the Consultant to render Consultancy Services and the Consultant hereby accepts the same upon the terms and conditions hereinafter set forth.</w:t>
            </w:r>
          </w:p>
          <w:p w14:paraId="10048ED5" w14:textId="77777777" w:rsidR="005711BE" w:rsidRPr="008A07FD" w:rsidRDefault="005711BE" w:rsidP="008A07FD">
            <w:pPr>
              <w:ind w:left="220"/>
              <w:jc w:val="both"/>
              <w:rPr>
                <w:rFonts w:ascii="Franklin Gothic Book" w:eastAsia="Times New Roman" w:hAnsi="Franklin Gothic Book" w:cs="Times New Roman"/>
              </w:rPr>
            </w:pPr>
          </w:p>
          <w:p w14:paraId="19E84DCF"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1.2.    The services will be rendered by the Consultant to the Company in </w:t>
            </w:r>
            <w:r w:rsidRPr="008A07FD">
              <w:rPr>
                <w:rFonts w:ascii="Franklin Gothic Book" w:eastAsia="Verdana" w:hAnsi="Franklin Gothic Book" w:cs="Verdana"/>
                <w:highlight w:val="yellow"/>
              </w:rPr>
              <w:t>…………</w:t>
            </w:r>
            <w:proofErr w:type="gramStart"/>
            <w:r w:rsidRPr="008A07FD">
              <w:rPr>
                <w:rFonts w:ascii="Franklin Gothic Book" w:eastAsia="Verdana" w:hAnsi="Franklin Gothic Book" w:cs="Verdana"/>
                <w:highlight w:val="yellow"/>
              </w:rPr>
              <w:t>….</w:t>
            </w:r>
            <w:r w:rsidRPr="008A07FD">
              <w:rPr>
                <w:rFonts w:ascii="Franklin Gothic Book" w:eastAsia="Verdana" w:hAnsi="Franklin Gothic Book" w:cs="Verdana"/>
                <w:i/>
                <w:highlight w:val="yellow"/>
              </w:rPr>
              <w:t>{</w:t>
            </w:r>
            <w:proofErr w:type="gramEnd"/>
            <w:r w:rsidRPr="008A07FD">
              <w:rPr>
                <w:rFonts w:ascii="Franklin Gothic Book" w:eastAsia="Verdana" w:hAnsi="Franklin Gothic Book" w:cs="Verdana"/>
                <w:i/>
                <w:highlight w:val="yellow"/>
              </w:rPr>
              <w:t>area of consultancy}</w:t>
            </w:r>
            <w:r w:rsidRPr="008A07FD">
              <w:rPr>
                <w:rFonts w:ascii="Franklin Gothic Book" w:eastAsia="Times New Roman" w:hAnsi="Franklin Gothic Book" w:cs="Times New Roman"/>
              </w:rPr>
              <w:t xml:space="preserve"> in accordance with the directions and requirements of the Company. </w:t>
            </w:r>
          </w:p>
          <w:p w14:paraId="7FFDBC29" w14:textId="77777777" w:rsidR="005711BE" w:rsidRPr="008A07FD" w:rsidRDefault="005711BE" w:rsidP="008A07FD">
            <w:pPr>
              <w:ind w:left="220"/>
              <w:jc w:val="both"/>
              <w:rPr>
                <w:rFonts w:ascii="Franklin Gothic Book" w:eastAsia="Times New Roman" w:hAnsi="Franklin Gothic Book" w:cs="Times New Roman"/>
              </w:rPr>
            </w:pPr>
          </w:p>
          <w:p w14:paraId="4428796A"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1.3.    The Consultant shall devote his attention and energy to rendering the services under this Agreement in accordance with the directions of the Company.</w:t>
            </w:r>
          </w:p>
          <w:p w14:paraId="5FC6AF8C" w14:textId="77777777" w:rsidR="005711BE" w:rsidRPr="008A07FD" w:rsidRDefault="005711BE" w:rsidP="008A07FD">
            <w:pPr>
              <w:ind w:left="220"/>
              <w:jc w:val="both"/>
              <w:rPr>
                <w:rFonts w:ascii="Franklin Gothic Book" w:eastAsia="Times New Roman" w:hAnsi="Franklin Gothic Book" w:cs="Times New Roman"/>
              </w:rPr>
            </w:pPr>
          </w:p>
          <w:p w14:paraId="6449781B"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2. TERM</w:t>
            </w:r>
            <w:r w:rsidRPr="008A07FD">
              <w:rPr>
                <w:rFonts w:ascii="Franklin Gothic Book" w:eastAsia="Times New Roman" w:hAnsi="Franklin Gothic Book" w:cs="Times New Roman"/>
              </w:rPr>
              <w:t xml:space="preserve"> </w:t>
            </w:r>
          </w:p>
          <w:p w14:paraId="71919360"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The services to be provided under this Agreement shall be for a period of </w:t>
            </w:r>
            <w:r w:rsidRPr="008A07FD">
              <w:rPr>
                <w:rFonts w:ascii="Franklin Gothic Book" w:eastAsia="Verdana" w:hAnsi="Franklin Gothic Book" w:cs="Verdana"/>
                <w:highlight w:val="yellow"/>
              </w:rPr>
              <w:t>……</w:t>
            </w:r>
            <w:proofErr w:type="gramStart"/>
            <w:r w:rsidRPr="008A07FD">
              <w:rPr>
                <w:rFonts w:ascii="Franklin Gothic Book" w:eastAsia="Verdana" w:hAnsi="Franklin Gothic Book" w:cs="Verdana"/>
                <w:highlight w:val="yellow"/>
              </w:rPr>
              <w:t>…..</w:t>
            </w:r>
            <w:proofErr w:type="gramEnd"/>
            <w:r w:rsidRPr="008A07FD">
              <w:rPr>
                <w:rFonts w:ascii="Franklin Gothic Book" w:eastAsia="Times New Roman" w:hAnsi="Franklin Gothic Book" w:cs="Times New Roman"/>
              </w:rPr>
              <w:t xml:space="preserve"> months commencing with effect from </w:t>
            </w:r>
            <w:r w:rsidRPr="008A07FD">
              <w:rPr>
                <w:rFonts w:ascii="Franklin Gothic Book" w:eastAsia="Verdana" w:hAnsi="Franklin Gothic Book" w:cs="Verdana"/>
                <w:highlight w:val="yellow"/>
              </w:rPr>
              <w:t>………………...</w:t>
            </w:r>
            <w:r w:rsidRPr="008A07FD">
              <w:rPr>
                <w:rFonts w:ascii="Franklin Gothic Book" w:eastAsia="Times New Roman" w:hAnsi="Franklin Gothic Book" w:cs="Times New Roman"/>
              </w:rPr>
              <w:t xml:space="preserve">  and shall continue in force </w:t>
            </w:r>
            <w:proofErr w:type="spellStart"/>
            <w:r w:rsidRPr="008A07FD">
              <w:rPr>
                <w:rFonts w:ascii="Franklin Gothic Book" w:eastAsia="Times New Roman" w:hAnsi="Franklin Gothic Book" w:cs="Times New Roman"/>
              </w:rPr>
              <w:t>upto</w:t>
            </w:r>
            <w:proofErr w:type="spellEnd"/>
            <w:r w:rsidRPr="008A07FD">
              <w:rPr>
                <w:rFonts w:ascii="Franklin Gothic Book" w:eastAsia="Times New Roman" w:hAnsi="Franklin Gothic Book" w:cs="Times New Roman"/>
              </w:rPr>
              <w:t xml:space="preserve"> </w:t>
            </w:r>
            <w:r w:rsidRPr="008A07FD">
              <w:rPr>
                <w:rFonts w:ascii="Franklin Gothic Book" w:eastAsia="Verdana" w:hAnsi="Franklin Gothic Book" w:cs="Verdana"/>
                <w:highlight w:val="yellow"/>
              </w:rPr>
              <w:t>……</w:t>
            </w:r>
            <w:proofErr w:type="gramStart"/>
            <w:r w:rsidRPr="008A07FD">
              <w:rPr>
                <w:rFonts w:ascii="Franklin Gothic Book" w:eastAsia="Verdana" w:hAnsi="Franklin Gothic Book" w:cs="Verdana"/>
                <w:highlight w:val="yellow"/>
              </w:rPr>
              <w:t>…..</w:t>
            </w:r>
            <w:proofErr w:type="gramEnd"/>
            <w:r w:rsidRPr="008A07FD">
              <w:rPr>
                <w:rFonts w:ascii="Franklin Gothic Book" w:eastAsia="Times New Roman" w:hAnsi="Franklin Gothic Book" w:cs="Times New Roman"/>
              </w:rPr>
              <w:t xml:space="preserve"> unless a notice of termination is given by either party as per clause 5 hereunder. </w:t>
            </w:r>
          </w:p>
          <w:p w14:paraId="78CFB578" w14:textId="77777777" w:rsidR="005711BE" w:rsidRPr="008A07FD" w:rsidRDefault="005711BE" w:rsidP="008A07FD">
            <w:pPr>
              <w:ind w:left="220"/>
              <w:jc w:val="both"/>
              <w:rPr>
                <w:rFonts w:ascii="Franklin Gothic Book" w:eastAsia="Times New Roman" w:hAnsi="Franklin Gothic Book" w:cs="Times New Roman"/>
                <w:b/>
                <w:u w:val="single"/>
              </w:rPr>
            </w:pPr>
          </w:p>
          <w:p w14:paraId="5371B680"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3. CONSULTANT’S SERVICES, DUTIES AND OBLIGATIONS (“SERVICES”)</w:t>
            </w:r>
            <w:r w:rsidRPr="008A07FD">
              <w:rPr>
                <w:rFonts w:ascii="Franklin Gothic Book" w:eastAsia="Times New Roman" w:hAnsi="Franklin Gothic Book" w:cs="Times New Roman"/>
              </w:rPr>
              <w:t xml:space="preserve"> </w:t>
            </w:r>
          </w:p>
          <w:p w14:paraId="4C733AB8" w14:textId="77777777" w:rsidR="005711BE" w:rsidRPr="008A07FD" w:rsidRDefault="005711BE" w:rsidP="008A07FD">
            <w:pPr>
              <w:ind w:left="220"/>
              <w:jc w:val="both"/>
              <w:rPr>
                <w:rFonts w:ascii="Franklin Gothic Book" w:eastAsia="Times New Roman" w:hAnsi="Franklin Gothic Book" w:cs="Times New Roman"/>
              </w:rPr>
            </w:pPr>
          </w:p>
          <w:p w14:paraId="7BA08619"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3.1 “Services” shall mean the obligations, duties and services to be provided by Consultant under this Agreement as described in an attached Statement of Work in Annexure A which is attached hereto and made part of this Agreement. </w:t>
            </w:r>
          </w:p>
          <w:p w14:paraId="58456471" w14:textId="77777777" w:rsidR="005711BE" w:rsidRPr="008A07FD" w:rsidRDefault="005711BE" w:rsidP="008A07FD">
            <w:pPr>
              <w:ind w:left="220"/>
              <w:jc w:val="both"/>
              <w:rPr>
                <w:rFonts w:ascii="Franklin Gothic Book" w:eastAsia="Times New Roman" w:hAnsi="Franklin Gothic Book" w:cs="Times New Roman"/>
              </w:rPr>
            </w:pPr>
          </w:p>
          <w:p w14:paraId="792B2A86"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3.2 The Consultant will perform the “Services” in accordance with the procedures described in the Statement of Work, in a timely and professional manner, consistent with industry standards, at a location, place and time that the Consultant deems appropriate, and all in accordance with the Statement of Work, and this Agreement. The manner and means the Consultant chooses to perform the Services are in the Consultant’s sole discretion and control. In providing the Services, the Consultant agrees to provide its own equipment, tools and other materials at its own expense.   </w:t>
            </w:r>
          </w:p>
          <w:p w14:paraId="080B50F7" w14:textId="77777777" w:rsidR="005711BE" w:rsidRPr="008A07FD" w:rsidRDefault="005711BE" w:rsidP="008A07FD">
            <w:pPr>
              <w:ind w:left="220"/>
              <w:jc w:val="both"/>
              <w:rPr>
                <w:rFonts w:ascii="Franklin Gothic Book" w:eastAsia="Times New Roman" w:hAnsi="Franklin Gothic Book" w:cs="Times New Roman"/>
              </w:rPr>
            </w:pPr>
          </w:p>
          <w:p w14:paraId="352DD7FE"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3.3 The Consultant, in consultation with the Company, will determine the method, details and means of performing the work to be carried out for company. In addition, Company shall be entitled to exercise a broad general power of supervision and control over the results of the work performed by the Consultant to ensure satisfactory performance. This power of supervision shall include the right to inspect, stop work, make suggestions or recommendations as to the details of the work, and request modifications to the Statement of Work. Modifications to the scope of the Statement of Work by the Company resulting in additional services by the Consultant shall be compensated accordingly.</w:t>
            </w:r>
          </w:p>
          <w:p w14:paraId="3AC3F0F5" w14:textId="77777777" w:rsidR="005711BE" w:rsidRPr="008A07FD" w:rsidRDefault="005711BE" w:rsidP="008A07FD">
            <w:pPr>
              <w:ind w:left="220"/>
              <w:jc w:val="both"/>
              <w:rPr>
                <w:rFonts w:ascii="Franklin Gothic Book" w:eastAsia="Times New Roman" w:hAnsi="Franklin Gothic Book" w:cs="Times New Roman"/>
              </w:rPr>
            </w:pPr>
          </w:p>
          <w:p w14:paraId="09FFBE00"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4. FEES/EXPENSES</w:t>
            </w:r>
            <w:r w:rsidRPr="008A07FD">
              <w:rPr>
                <w:rFonts w:ascii="Franklin Gothic Book" w:eastAsia="Times New Roman" w:hAnsi="Franklin Gothic Book" w:cs="Times New Roman"/>
              </w:rPr>
              <w:t xml:space="preserve">. </w:t>
            </w:r>
          </w:p>
          <w:p w14:paraId="3328B50E" w14:textId="77777777" w:rsidR="005711BE" w:rsidRPr="008A07FD" w:rsidRDefault="005711BE" w:rsidP="008A07FD">
            <w:pPr>
              <w:ind w:left="220"/>
              <w:jc w:val="both"/>
              <w:rPr>
                <w:rFonts w:ascii="Franklin Gothic Book" w:eastAsia="Times New Roman" w:hAnsi="Franklin Gothic Book" w:cs="Times New Roman"/>
              </w:rPr>
            </w:pPr>
          </w:p>
          <w:p w14:paraId="3BB6B69F" w14:textId="77777777" w:rsidR="005711BE" w:rsidRPr="008A07FD" w:rsidRDefault="00B313E4" w:rsidP="008A07FD">
            <w:pPr>
              <w:ind w:left="220"/>
              <w:jc w:val="both"/>
              <w:rPr>
                <w:rFonts w:ascii="Franklin Gothic Book" w:eastAsia="Times New Roman" w:hAnsi="Franklin Gothic Book" w:cs="Times New Roman"/>
              </w:rPr>
            </w:pPr>
            <w:proofErr w:type="gramStart"/>
            <w:r w:rsidRPr="008A07FD">
              <w:rPr>
                <w:rFonts w:ascii="Franklin Gothic Book" w:eastAsia="Times New Roman" w:hAnsi="Franklin Gothic Book" w:cs="Times New Roman"/>
              </w:rPr>
              <w:t>4.1  In</w:t>
            </w:r>
            <w:proofErr w:type="gramEnd"/>
            <w:r w:rsidRPr="008A07FD">
              <w:rPr>
                <w:rFonts w:ascii="Franklin Gothic Book" w:eastAsia="Times New Roman" w:hAnsi="Franklin Gothic Book" w:cs="Times New Roman"/>
              </w:rPr>
              <w:t xml:space="preserve"> consideration of the services to be rendered, the Consultant shall receive consultation fees of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(Rupees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per month for the term of the Agreement from </w:t>
            </w:r>
            <w:r w:rsidRPr="008A07FD">
              <w:rPr>
                <w:rFonts w:ascii="Franklin Gothic Book" w:eastAsia="Times New Roman" w:hAnsi="Franklin Gothic Book" w:cs="Times New Roman"/>
                <w:highlight w:val="yellow"/>
              </w:rPr>
              <w:t xml:space="preserve">…….. </w:t>
            </w:r>
            <w:r w:rsidRPr="008A07FD">
              <w:rPr>
                <w:rFonts w:ascii="Franklin Gothic Book" w:eastAsia="Times New Roman" w:hAnsi="Franklin Gothic Book" w:cs="Times New Roman"/>
              </w:rPr>
              <w:t>to</w:t>
            </w:r>
            <w:r w:rsidRPr="008A07FD">
              <w:rPr>
                <w:rFonts w:ascii="Franklin Gothic Book" w:eastAsia="Times New Roman" w:hAnsi="Franklin Gothic Book" w:cs="Times New Roman"/>
                <w:highlight w:val="yellow"/>
              </w:rPr>
              <w:t xml:space="preserve"> ……..</w:t>
            </w:r>
            <w:r w:rsidRPr="008A07FD">
              <w:rPr>
                <w:rFonts w:ascii="Franklin Gothic Book" w:eastAsia="Times New Roman" w:hAnsi="Franklin Gothic Book" w:cs="Times New Roman"/>
              </w:rPr>
              <w:t>. The Company will also reimburse the Consultant reasonable out of pocket expenses for travel, communication etc. incurred for carrying on the services specifies in this Agreement, upon submission of claims in accordance with the Company’s standard policies.</w:t>
            </w:r>
          </w:p>
          <w:p w14:paraId="6B88D81D"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 </w:t>
            </w:r>
          </w:p>
          <w:p w14:paraId="7BD7AF04" w14:textId="77777777" w:rsidR="005711BE" w:rsidRPr="008A07FD" w:rsidRDefault="00B313E4" w:rsidP="008A07FD">
            <w:pPr>
              <w:ind w:left="220"/>
              <w:jc w:val="both"/>
              <w:rPr>
                <w:rFonts w:ascii="Franklin Gothic Book" w:eastAsia="Times New Roman" w:hAnsi="Franklin Gothic Book" w:cs="Times New Roman"/>
              </w:rPr>
            </w:pPr>
            <w:proofErr w:type="gramStart"/>
            <w:r w:rsidRPr="008A07FD">
              <w:rPr>
                <w:rFonts w:ascii="Franklin Gothic Book" w:eastAsia="Times New Roman" w:hAnsi="Franklin Gothic Book" w:cs="Times New Roman"/>
              </w:rPr>
              <w:t>4.2  All</w:t>
            </w:r>
            <w:proofErr w:type="gramEnd"/>
            <w:r w:rsidRPr="008A07FD">
              <w:rPr>
                <w:rFonts w:ascii="Franklin Gothic Book" w:eastAsia="Times New Roman" w:hAnsi="Franklin Gothic Book" w:cs="Times New Roman"/>
              </w:rPr>
              <w:t xml:space="preserve"> payments shall be subject to deduction of tax at source and any other taxes as in accordance with Indian law. Consultant must submit details of PAN (Permanent Account Number).</w:t>
            </w:r>
          </w:p>
          <w:p w14:paraId="1C622E9B" w14:textId="77777777" w:rsidR="005711BE" w:rsidRPr="008A07FD" w:rsidRDefault="00B313E4" w:rsidP="008A07FD">
            <w:pPr>
              <w:ind w:left="220"/>
              <w:jc w:val="both"/>
              <w:rPr>
                <w:rFonts w:ascii="Franklin Gothic Book" w:eastAsia="Times New Roman" w:hAnsi="Franklin Gothic Book" w:cs="Times New Roman"/>
              </w:rPr>
            </w:pPr>
            <w:proofErr w:type="gramStart"/>
            <w:r w:rsidRPr="008A07FD">
              <w:rPr>
                <w:rFonts w:ascii="Franklin Gothic Book" w:eastAsia="Times New Roman" w:hAnsi="Franklin Gothic Book" w:cs="Times New Roman"/>
              </w:rPr>
              <w:t>4.3  The</w:t>
            </w:r>
            <w:proofErr w:type="gramEnd"/>
            <w:r w:rsidRPr="008A07FD">
              <w:rPr>
                <w:rFonts w:ascii="Franklin Gothic Book" w:eastAsia="Times New Roman" w:hAnsi="Franklin Gothic Book" w:cs="Times New Roman"/>
              </w:rPr>
              <w:t xml:space="preserve"> Company shall make payments to the Consultant within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days from the end of each month by cheque or direct debit to Consultant’s bank account.</w:t>
            </w:r>
          </w:p>
          <w:p w14:paraId="7DA2B769" w14:textId="77777777" w:rsidR="005711BE" w:rsidRPr="008A07FD" w:rsidRDefault="005711BE" w:rsidP="008A07FD">
            <w:pPr>
              <w:ind w:left="220"/>
              <w:jc w:val="both"/>
              <w:rPr>
                <w:rFonts w:ascii="Franklin Gothic Book" w:eastAsia="Times New Roman" w:hAnsi="Franklin Gothic Book" w:cs="Times New Roman"/>
              </w:rPr>
            </w:pPr>
          </w:p>
          <w:p w14:paraId="666345CE"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5. TERMINATION</w:t>
            </w:r>
            <w:r w:rsidRPr="008A07FD">
              <w:rPr>
                <w:rFonts w:ascii="Franklin Gothic Book" w:eastAsia="Times New Roman" w:hAnsi="Franklin Gothic Book" w:cs="Times New Roman"/>
              </w:rPr>
              <w:t xml:space="preserve">. </w:t>
            </w:r>
          </w:p>
          <w:p w14:paraId="0979EA0C" w14:textId="77777777" w:rsidR="005711BE" w:rsidRPr="008A07FD" w:rsidRDefault="005711BE" w:rsidP="008A07FD">
            <w:pPr>
              <w:ind w:left="220"/>
              <w:jc w:val="both"/>
              <w:rPr>
                <w:rFonts w:ascii="Franklin Gothic Book" w:eastAsia="Times New Roman" w:hAnsi="Franklin Gothic Book" w:cs="Times New Roman"/>
              </w:rPr>
            </w:pPr>
          </w:p>
          <w:p w14:paraId="25148BA7"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5.1      Either party shall have the right to terminate this Agreement by giving written notice of termination to the other by registered post on the address given hereinabove. The Agreement shall terminate on the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spellStart"/>
            <w:proofErr w:type="gramEnd"/>
            <w:r w:rsidRPr="008A07FD">
              <w:rPr>
                <w:rFonts w:ascii="Franklin Gothic Book" w:eastAsia="Times New Roman" w:hAnsi="Franklin Gothic Book" w:cs="Times New Roman"/>
                <w:vertAlign w:val="superscript"/>
              </w:rPr>
              <w:t>th</w:t>
            </w:r>
            <w:proofErr w:type="spellEnd"/>
            <w:r w:rsidRPr="008A07FD">
              <w:rPr>
                <w:rFonts w:ascii="Franklin Gothic Book" w:eastAsia="Times New Roman" w:hAnsi="Franklin Gothic Book" w:cs="Times New Roman"/>
              </w:rPr>
              <w:t xml:space="preserve"> day after such notice of termination.  </w:t>
            </w:r>
          </w:p>
          <w:p w14:paraId="203E4F79" w14:textId="77777777" w:rsidR="005711BE" w:rsidRPr="008A07FD" w:rsidRDefault="005711BE" w:rsidP="008A07FD">
            <w:pPr>
              <w:ind w:left="220"/>
              <w:jc w:val="both"/>
              <w:rPr>
                <w:rFonts w:ascii="Franklin Gothic Book" w:eastAsia="Times New Roman" w:hAnsi="Franklin Gothic Book" w:cs="Times New Roman"/>
              </w:rPr>
            </w:pPr>
          </w:p>
          <w:p w14:paraId="117BAB94" w14:textId="77777777" w:rsidR="005711BE" w:rsidRPr="008A07FD" w:rsidRDefault="00B313E4" w:rsidP="008A07FD">
            <w:pPr>
              <w:ind w:left="220"/>
              <w:jc w:val="both"/>
              <w:rPr>
                <w:rFonts w:ascii="Franklin Gothic Book" w:eastAsia="Times New Roman" w:hAnsi="Franklin Gothic Book" w:cs="Times New Roman"/>
              </w:rPr>
            </w:pPr>
            <w:proofErr w:type="gramStart"/>
            <w:r w:rsidRPr="008A07FD">
              <w:rPr>
                <w:rFonts w:ascii="Franklin Gothic Book" w:eastAsia="Times New Roman" w:hAnsi="Franklin Gothic Book" w:cs="Times New Roman"/>
              </w:rPr>
              <w:t>5.2  The</w:t>
            </w:r>
            <w:proofErr w:type="gramEnd"/>
            <w:r w:rsidRPr="008A07FD">
              <w:rPr>
                <w:rFonts w:ascii="Franklin Gothic Book" w:eastAsia="Times New Roman" w:hAnsi="Franklin Gothic Book" w:cs="Times New Roman"/>
              </w:rPr>
              <w:t xml:space="preserve"> Consultant shall return all documents including papers, memoranda, notes, </w:t>
            </w:r>
            <w:proofErr w:type="spellStart"/>
            <w:r w:rsidRPr="008A07FD">
              <w:rPr>
                <w:rFonts w:ascii="Franklin Gothic Book" w:eastAsia="Times New Roman" w:hAnsi="Franklin Gothic Book" w:cs="Times New Roman"/>
              </w:rPr>
              <w:t>programmes</w:t>
            </w:r>
            <w:proofErr w:type="spellEnd"/>
            <w:r w:rsidRPr="008A07FD">
              <w:rPr>
                <w:rFonts w:ascii="Franklin Gothic Book" w:eastAsia="Times New Roman" w:hAnsi="Franklin Gothic Book" w:cs="Times New Roman"/>
              </w:rPr>
              <w:t xml:space="preserve">, data and all copies thereof including any electronic record containing any business and technical information disclosed to the Consultant by the Company or in any manner procured, received by the Consultant during his term of appointment with the Company.  </w:t>
            </w:r>
          </w:p>
          <w:p w14:paraId="5071FF57" w14:textId="77777777" w:rsidR="005711BE" w:rsidRPr="008A07FD" w:rsidRDefault="005711BE" w:rsidP="008A07FD">
            <w:pPr>
              <w:ind w:left="220"/>
              <w:jc w:val="both"/>
              <w:rPr>
                <w:rFonts w:ascii="Franklin Gothic Book" w:eastAsia="Times New Roman" w:hAnsi="Franklin Gothic Book" w:cs="Times New Roman"/>
              </w:rPr>
            </w:pPr>
          </w:p>
          <w:p w14:paraId="405D9DBF" w14:textId="77777777" w:rsidR="005711BE" w:rsidRPr="008A07FD" w:rsidRDefault="00B313E4" w:rsidP="008A07FD">
            <w:pPr>
              <w:ind w:left="220"/>
              <w:jc w:val="both"/>
              <w:rPr>
                <w:rFonts w:ascii="Franklin Gothic Book" w:eastAsia="Times New Roman" w:hAnsi="Franklin Gothic Book" w:cs="Times New Roman"/>
              </w:rPr>
            </w:pPr>
            <w:proofErr w:type="gramStart"/>
            <w:r w:rsidRPr="008A07FD">
              <w:rPr>
                <w:rFonts w:ascii="Franklin Gothic Book" w:eastAsia="Times New Roman" w:hAnsi="Franklin Gothic Book" w:cs="Times New Roman"/>
              </w:rPr>
              <w:t>5.3  Upon</w:t>
            </w:r>
            <w:proofErr w:type="gramEnd"/>
            <w:r w:rsidRPr="008A07FD">
              <w:rPr>
                <w:rFonts w:ascii="Franklin Gothic Book" w:eastAsia="Times New Roman" w:hAnsi="Franklin Gothic Book" w:cs="Times New Roman"/>
              </w:rPr>
              <w:t xml:space="preserve"> the termination of this Agreement for any reason whatsoever all amounts due and </w:t>
            </w:r>
            <w:r w:rsidRPr="008A07FD">
              <w:rPr>
                <w:rFonts w:ascii="Franklin Gothic Book" w:eastAsia="Times New Roman" w:hAnsi="Franklin Gothic Book" w:cs="Times New Roman"/>
              </w:rPr>
              <w:lastRenderedPageBreak/>
              <w:t xml:space="preserve">payable to the Consultant shall be paid within </w:t>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rPr>
              <w:t xml:space="preserve"> days from the date of termination of this Agreement. </w:t>
            </w:r>
          </w:p>
          <w:p w14:paraId="62798CDD" w14:textId="77777777" w:rsidR="005711BE" w:rsidRPr="008A07FD" w:rsidRDefault="005711BE" w:rsidP="008A07FD">
            <w:pPr>
              <w:ind w:left="220"/>
              <w:jc w:val="both"/>
              <w:rPr>
                <w:rFonts w:ascii="Franklin Gothic Book" w:eastAsia="Times New Roman" w:hAnsi="Franklin Gothic Book" w:cs="Times New Roman"/>
              </w:rPr>
            </w:pPr>
          </w:p>
          <w:p w14:paraId="6C1DEA60"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6. CONFIDENTIALITY</w:t>
            </w:r>
            <w:r w:rsidRPr="008A07FD">
              <w:rPr>
                <w:rFonts w:ascii="Franklin Gothic Book" w:eastAsia="Times New Roman" w:hAnsi="Franklin Gothic Book" w:cs="Times New Roman"/>
              </w:rPr>
              <w:t xml:space="preserve">. </w:t>
            </w:r>
          </w:p>
          <w:p w14:paraId="52B55AE3" w14:textId="77777777" w:rsidR="005711BE" w:rsidRPr="008A07FD" w:rsidRDefault="005711BE" w:rsidP="008A07FD">
            <w:pPr>
              <w:ind w:left="220"/>
              <w:jc w:val="both"/>
              <w:rPr>
                <w:rFonts w:ascii="Franklin Gothic Book" w:eastAsia="Times New Roman" w:hAnsi="Franklin Gothic Book" w:cs="Times New Roman"/>
              </w:rPr>
            </w:pPr>
          </w:p>
          <w:p w14:paraId="126C939B"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The Consultant shall keep confidential all confidential information provided to him by the Company excepting only such information as is already generally known to the public and that he shall not release use or disclose of the same except with the prior written permission of the Company or if required by law or an order from court. However, the Consultant will be entitled to divulge the information to those who are directly concerned or as may be necessary in order to obtain certain information necessary for the performance of his obligations. </w:t>
            </w:r>
          </w:p>
          <w:p w14:paraId="6A674C51" w14:textId="77777777" w:rsidR="005711BE" w:rsidRPr="008A07FD" w:rsidRDefault="005711BE" w:rsidP="008A07FD">
            <w:pPr>
              <w:ind w:left="220"/>
              <w:jc w:val="both"/>
              <w:rPr>
                <w:rFonts w:ascii="Franklin Gothic Book" w:eastAsia="Times New Roman" w:hAnsi="Franklin Gothic Book" w:cs="Times New Roman"/>
              </w:rPr>
            </w:pPr>
          </w:p>
          <w:p w14:paraId="17E7A34F"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7. RELATIONSHIP BETWEEN THE COMPANY AND THE CONSULTANT</w:t>
            </w:r>
            <w:r w:rsidRPr="008A07FD">
              <w:rPr>
                <w:rFonts w:ascii="Franklin Gothic Book" w:eastAsia="Times New Roman" w:hAnsi="Franklin Gothic Book" w:cs="Times New Roman"/>
              </w:rPr>
              <w:t xml:space="preserve">. </w:t>
            </w:r>
          </w:p>
          <w:p w14:paraId="2C70C60C" w14:textId="77777777" w:rsidR="005711BE" w:rsidRPr="008A07FD" w:rsidRDefault="005711BE" w:rsidP="008A07FD">
            <w:pPr>
              <w:ind w:left="220"/>
              <w:jc w:val="both"/>
              <w:rPr>
                <w:rFonts w:ascii="Franklin Gothic Book" w:eastAsia="Times New Roman" w:hAnsi="Franklin Gothic Book" w:cs="Times New Roman"/>
              </w:rPr>
            </w:pPr>
          </w:p>
          <w:p w14:paraId="7D6A849C"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The Consultant is an independent contractor and is not an agent or employee of the Company and is not </w:t>
            </w:r>
            <w:proofErr w:type="spellStart"/>
            <w:r w:rsidRPr="008A07FD">
              <w:rPr>
                <w:rFonts w:ascii="Franklin Gothic Book" w:eastAsia="Times New Roman" w:hAnsi="Franklin Gothic Book" w:cs="Times New Roman"/>
              </w:rPr>
              <w:t>authorised</w:t>
            </w:r>
            <w:proofErr w:type="spellEnd"/>
            <w:r w:rsidRPr="008A07FD">
              <w:rPr>
                <w:rFonts w:ascii="Franklin Gothic Book" w:eastAsia="Times New Roman" w:hAnsi="Franklin Gothic Book" w:cs="Times New Roman"/>
              </w:rPr>
              <w:t xml:space="preserve"> to act on behalf of the Company. While the Company is entitled to provide the Consultant with general guidance to assist the Consultant in competing the Services to the Company’s satisfaction, nevertheless the Consultant is ultimately responsible for directing and controlling the performance of the task comprising the Statement of Work, in accordance with the terms and conditions of this Agreement. </w:t>
            </w:r>
          </w:p>
          <w:p w14:paraId="7A6E5519" w14:textId="77777777" w:rsidR="005711BE" w:rsidRPr="008A07FD" w:rsidRDefault="005711BE" w:rsidP="008A07FD">
            <w:pPr>
              <w:ind w:left="220"/>
              <w:jc w:val="both"/>
              <w:rPr>
                <w:rFonts w:ascii="Franklin Gothic Book" w:eastAsia="Times New Roman" w:hAnsi="Franklin Gothic Book" w:cs="Times New Roman"/>
              </w:rPr>
            </w:pPr>
          </w:p>
          <w:p w14:paraId="75C386CE"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8. DISPUTE/RESOLUTIONS</w:t>
            </w:r>
            <w:r w:rsidRPr="008A07FD">
              <w:rPr>
                <w:rFonts w:ascii="Franklin Gothic Book" w:eastAsia="Times New Roman" w:hAnsi="Franklin Gothic Book" w:cs="Times New Roman"/>
              </w:rPr>
              <w:t xml:space="preserve"> </w:t>
            </w:r>
          </w:p>
          <w:p w14:paraId="69178E3C" w14:textId="77777777" w:rsidR="005711BE" w:rsidRPr="008A07FD" w:rsidRDefault="005711BE" w:rsidP="008A07FD">
            <w:pPr>
              <w:ind w:left="220"/>
              <w:jc w:val="both"/>
              <w:rPr>
                <w:rFonts w:ascii="Franklin Gothic Book" w:eastAsia="Times New Roman" w:hAnsi="Franklin Gothic Book" w:cs="Times New Roman"/>
              </w:rPr>
            </w:pPr>
          </w:p>
          <w:p w14:paraId="47B8884F"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Any disputes difference, controversy arising relating to the interpretation of this Agreement shall be settled by arbitration in the accordance with the rules of conciliation and arbitration of India. The place of arbitration shall be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rPr>
              <w:t xml:space="preserve">, India and conducted in English.  </w:t>
            </w:r>
          </w:p>
          <w:p w14:paraId="0D5229DA" w14:textId="77777777" w:rsidR="005711BE" w:rsidRPr="008A07FD" w:rsidRDefault="005711BE" w:rsidP="008A07FD">
            <w:pPr>
              <w:ind w:left="220"/>
              <w:jc w:val="both"/>
              <w:rPr>
                <w:rFonts w:ascii="Franklin Gothic Book" w:eastAsia="Times New Roman" w:hAnsi="Franklin Gothic Book" w:cs="Times New Roman"/>
                <w:b/>
                <w:u w:val="single"/>
              </w:rPr>
            </w:pPr>
          </w:p>
          <w:p w14:paraId="241C39EF" w14:textId="77777777" w:rsidR="005711BE" w:rsidRPr="008A07FD" w:rsidRDefault="00B313E4" w:rsidP="008A07FD">
            <w:pPr>
              <w:jc w:val="both"/>
              <w:rPr>
                <w:rFonts w:ascii="Franklin Gothic Book" w:eastAsia="Times New Roman" w:hAnsi="Franklin Gothic Book" w:cs="Times New Roman"/>
              </w:rPr>
            </w:pPr>
            <w:r w:rsidRPr="008A07FD">
              <w:rPr>
                <w:rFonts w:ascii="Franklin Gothic Book" w:eastAsia="Times New Roman" w:hAnsi="Franklin Gothic Book" w:cs="Times New Roman"/>
                <w:b/>
                <w:u w:val="single"/>
              </w:rPr>
              <w:t xml:space="preserve">9. JURISDICTION AND APPLICABLE LAW </w:t>
            </w:r>
            <w:r w:rsidRPr="008A07FD">
              <w:rPr>
                <w:rFonts w:ascii="Franklin Gothic Book" w:eastAsia="Times New Roman" w:hAnsi="Franklin Gothic Book" w:cs="Times New Roman"/>
              </w:rPr>
              <w:t xml:space="preserve"> </w:t>
            </w:r>
          </w:p>
          <w:p w14:paraId="69E73FF7" w14:textId="77777777" w:rsidR="005711BE" w:rsidRPr="008A07FD" w:rsidRDefault="005711BE" w:rsidP="008A07FD">
            <w:pPr>
              <w:ind w:left="220"/>
              <w:jc w:val="both"/>
              <w:rPr>
                <w:rFonts w:ascii="Franklin Gothic Book" w:eastAsia="Times New Roman" w:hAnsi="Franklin Gothic Book" w:cs="Times New Roman"/>
              </w:rPr>
            </w:pPr>
          </w:p>
          <w:p w14:paraId="678DE522"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This Agreement and any services rendered hereunder are subject to all the applicable laws and regulations of India and the rights and obligations of the parties hereto under or in connection with this Agreement shall be determined in accordance with the laws of India.  </w:t>
            </w:r>
          </w:p>
          <w:p w14:paraId="499C339A" w14:textId="77777777" w:rsidR="005711BE" w:rsidRPr="008A07FD" w:rsidRDefault="005711BE" w:rsidP="008A07FD">
            <w:pPr>
              <w:ind w:left="220"/>
              <w:jc w:val="both"/>
              <w:rPr>
                <w:rFonts w:ascii="Franklin Gothic Book" w:eastAsia="Times New Roman" w:hAnsi="Franklin Gothic Book" w:cs="Times New Roman"/>
              </w:rPr>
            </w:pPr>
          </w:p>
          <w:p w14:paraId="08746427"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b/>
              </w:rPr>
              <w:t>IN WITNESS WHEREOF</w:t>
            </w:r>
            <w:r w:rsidRPr="008A07FD">
              <w:rPr>
                <w:rFonts w:ascii="Franklin Gothic Book" w:eastAsia="Times New Roman" w:hAnsi="Franklin Gothic Book" w:cs="Times New Roman"/>
              </w:rPr>
              <w:t xml:space="preserve"> the respective parties have caused this instrument to be executed in duplicate, each of which shall be considered as original.  </w:t>
            </w:r>
          </w:p>
          <w:p w14:paraId="7432F166" w14:textId="77777777" w:rsidR="005711BE" w:rsidRPr="008A07FD" w:rsidRDefault="005711BE" w:rsidP="008A07FD">
            <w:pPr>
              <w:ind w:left="220"/>
              <w:jc w:val="both"/>
              <w:rPr>
                <w:rFonts w:ascii="Franklin Gothic Book" w:eastAsia="Times New Roman" w:hAnsi="Franklin Gothic Book" w:cs="Times New Roman"/>
              </w:rPr>
            </w:pPr>
          </w:p>
          <w:p w14:paraId="6163CFF6"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 </w:t>
            </w:r>
          </w:p>
        </w:tc>
      </w:tr>
    </w:tbl>
    <w:p w14:paraId="788CA1BF" w14:textId="77777777" w:rsidR="005711BE" w:rsidRPr="008A07FD" w:rsidRDefault="00B313E4" w:rsidP="008A07FD">
      <w:pPr>
        <w:ind w:left="220"/>
        <w:jc w:val="both"/>
        <w:rPr>
          <w:rFonts w:ascii="Franklin Gothic Book" w:eastAsia="Times New Roman" w:hAnsi="Franklin Gothic Book" w:cs="Times New Roman"/>
          <w:highlight w:val="yellow"/>
        </w:rPr>
      </w:pPr>
      <w:r w:rsidRPr="008A07FD">
        <w:rPr>
          <w:rFonts w:ascii="Franklin Gothic Book" w:eastAsia="Times New Roman" w:hAnsi="Franklin Gothic Book" w:cs="Times New Roman"/>
          <w:highlight w:val="yellow"/>
        </w:rPr>
        <w:lastRenderedPageBreak/>
        <w:t>……..</w:t>
      </w:r>
      <w:r w:rsidRPr="008A07FD">
        <w:rPr>
          <w:rFonts w:ascii="Franklin Gothic Book" w:eastAsia="Times New Roman" w:hAnsi="Franklin Gothic Book" w:cs="Times New Roman"/>
          <w:highlight w:val="yellow"/>
        </w:rPr>
        <w:tab/>
      </w:r>
      <w:r w:rsidRPr="008A07FD">
        <w:rPr>
          <w:rFonts w:ascii="Franklin Gothic Book" w:eastAsia="Times New Roman" w:hAnsi="Franklin Gothic Book" w:cs="Times New Roman"/>
          <w:highlight w:val="yellow"/>
        </w:rPr>
        <w:tab/>
      </w:r>
      <w:r w:rsidRPr="008A07FD">
        <w:rPr>
          <w:rFonts w:ascii="Franklin Gothic Book" w:eastAsia="Times New Roman" w:hAnsi="Franklin Gothic Book" w:cs="Times New Roman"/>
          <w:highlight w:val="yellow"/>
        </w:rPr>
        <w:tab/>
      </w:r>
      <w:r w:rsidRPr="008A07FD">
        <w:rPr>
          <w:rFonts w:ascii="Franklin Gothic Book" w:eastAsia="Times New Roman" w:hAnsi="Franklin Gothic Book" w:cs="Times New Roman"/>
          <w:highlight w:val="yellow"/>
        </w:rPr>
        <w:tab/>
      </w:r>
      <w:r w:rsidRPr="008A07FD">
        <w:rPr>
          <w:rFonts w:ascii="Franklin Gothic Book" w:eastAsia="Times New Roman" w:hAnsi="Franklin Gothic Book" w:cs="Times New Roman"/>
          <w:highlight w:val="yellow"/>
        </w:rPr>
        <w:tab/>
      </w:r>
      <w:r w:rsidRPr="008A07FD">
        <w:rPr>
          <w:rFonts w:ascii="Franklin Gothic Book" w:eastAsia="Times New Roman" w:hAnsi="Franklin Gothic Book" w:cs="Times New Roman"/>
          <w:highlight w:val="yellow"/>
        </w:rPr>
        <w:tab/>
      </w:r>
      <w:r w:rsidRPr="008A07FD">
        <w:rPr>
          <w:rFonts w:ascii="Franklin Gothic Book" w:eastAsia="Times New Roman" w:hAnsi="Franklin Gothic Book" w:cs="Times New Roman"/>
          <w:highlight w:val="yellow"/>
        </w:rPr>
        <w:tab/>
        <w:t>……..</w:t>
      </w:r>
    </w:p>
    <w:p w14:paraId="462613BF" w14:textId="77777777" w:rsidR="005711BE" w:rsidRPr="008A07FD" w:rsidRDefault="00B313E4" w:rsidP="008A07FD">
      <w:pPr>
        <w:ind w:left="220"/>
        <w:jc w:val="both"/>
        <w:rPr>
          <w:rFonts w:ascii="Franklin Gothic Book" w:eastAsia="Times New Roman" w:hAnsi="Franklin Gothic Book" w:cs="Times New Roman"/>
          <w:i/>
          <w:highlight w:val="yellow"/>
        </w:rPr>
      </w:pP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i/>
          <w:highlight w:val="yellow"/>
        </w:rPr>
        <w:t>{designation}</w:t>
      </w:r>
      <w:r w:rsidRPr="008A07FD">
        <w:rPr>
          <w:rFonts w:ascii="Franklin Gothic Book" w:eastAsia="Times New Roman" w:hAnsi="Franklin Gothic Book" w:cs="Times New Roman"/>
          <w:i/>
          <w:highlight w:val="yellow"/>
        </w:rPr>
        <w:tab/>
      </w:r>
      <w:r w:rsidRPr="008A07FD">
        <w:rPr>
          <w:rFonts w:ascii="Franklin Gothic Book" w:eastAsia="Times New Roman" w:hAnsi="Franklin Gothic Book" w:cs="Times New Roman"/>
          <w:i/>
          <w:highlight w:val="yellow"/>
        </w:rPr>
        <w:tab/>
      </w:r>
      <w:r w:rsidRPr="008A07FD">
        <w:rPr>
          <w:rFonts w:ascii="Franklin Gothic Book" w:eastAsia="Times New Roman" w:hAnsi="Franklin Gothic Book" w:cs="Times New Roman"/>
          <w:i/>
          <w:highlight w:val="yellow"/>
        </w:rPr>
        <w:tab/>
      </w:r>
      <w:r w:rsidRPr="008A07FD">
        <w:rPr>
          <w:rFonts w:ascii="Franklin Gothic Book" w:eastAsia="Times New Roman" w:hAnsi="Franklin Gothic Book" w:cs="Times New Roman"/>
          <w:i/>
          <w:highlight w:val="yellow"/>
        </w:rPr>
        <w:tab/>
      </w:r>
      <w:r w:rsidRPr="008A07FD">
        <w:rPr>
          <w:rFonts w:ascii="Franklin Gothic Book" w:eastAsia="Times New Roman" w:hAnsi="Franklin Gothic Book" w:cs="Times New Roman"/>
          <w:i/>
          <w:highlight w:val="yellow"/>
        </w:rPr>
        <w:tab/>
      </w:r>
      <w:r w:rsidRPr="008A07FD">
        <w:rPr>
          <w:rFonts w:ascii="Franklin Gothic Book" w:eastAsia="Times New Roman" w:hAnsi="Franklin Gothic Book" w:cs="Times New Roman"/>
          <w:i/>
          <w:highlight w:val="yellow"/>
        </w:rPr>
        <w:tab/>
      </w:r>
      <w:r w:rsidRPr="008A07FD">
        <w:rPr>
          <w:rFonts w:ascii="Franklin Gothic Book" w:eastAsia="Times New Roman" w:hAnsi="Franklin Gothic Book" w:cs="Times New Roman"/>
          <w:highlight w:val="yellow"/>
        </w:rPr>
        <w:t>……..</w:t>
      </w:r>
      <w:r w:rsidRPr="008A07FD">
        <w:rPr>
          <w:rFonts w:ascii="Franklin Gothic Book" w:eastAsia="Times New Roman" w:hAnsi="Franklin Gothic Book" w:cs="Times New Roman"/>
          <w:i/>
          <w:highlight w:val="yellow"/>
        </w:rPr>
        <w:t>{Name and designation}</w:t>
      </w:r>
    </w:p>
    <w:p w14:paraId="3DD06DDD" w14:textId="77777777" w:rsidR="005711BE" w:rsidRPr="008A07FD" w:rsidRDefault="00B313E4" w:rsidP="008A07FD">
      <w:pPr>
        <w:ind w:left="220"/>
        <w:jc w:val="both"/>
        <w:rPr>
          <w:rFonts w:ascii="Franklin Gothic Book" w:eastAsia="Times New Roman" w:hAnsi="Franklin Gothic Book" w:cs="Times New Roman"/>
        </w:rPr>
      </w:pPr>
      <w:r w:rsidRPr="008A07FD">
        <w:rPr>
          <w:rFonts w:ascii="Franklin Gothic Book" w:eastAsia="Times New Roman" w:hAnsi="Franklin Gothic Book" w:cs="Times New Roman"/>
        </w:rPr>
        <w:t xml:space="preserve">For </w:t>
      </w:r>
      <w:r w:rsidRPr="008A07FD">
        <w:rPr>
          <w:rFonts w:ascii="Franklin Gothic Book" w:eastAsia="Times New Roman" w:hAnsi="Franklin Gothic Book" w:cs="Times New Roman"/>
          <w:highlight w:val="yellow"/>
        </w:rPr>
        <w:t>…</w:t>
      </w:r>
      <w:proofErr w:type="gramStart"/>
      <w:r w:rsidRPr="008A07FD">
        <w:rPr>
          <w:rFonts w:ascii="Franklin Gothic Book" w:eastAsia="Times New Roman" w:hAnsi="Franklin Gothic Book" w:cs="Times New Roman"/>
          <w:highlight w:val="yellow"/>
        </w:rPr>
        <w:t>…..</w:t>
      </w:r>
      <w:proofErr w:type="gramEnd"/>
      <w:r w:rsidRPr="008A07FD">
        <w:rPr>
          <w:rFonts w:ascii="Franklin Gothic Book" w:eastAsia="Times New Roman" w:hAnsi="Franklin Gothic Book" w:cs="Times New Roman"/>
          <w:b/>
        </w:rPr>
        <w:t xml:space="preserve"> LIMITED</w:t>
      </w:r>
      <w:r w:rsidRPr="008A07FD">
        <w:rPr>
          <w:rFonts w:ascii="Franklin Gothic Book" w:eastAsia="Times New Roman" w:hAnsi="Franklin Gothic Book" w:cs="Times New Roman"/>
        </w:rPr>
        <w:t xml:space="preserve">                                                         </w:t>
      </w:r>
      <w:r w:rsidRPr="008A07FD">
        <w:rPr>
          <w:rFonts w:ascii="Franklin Gothic Book" w:eastAsia="Times New Roman" w:hAnsi="Franklin Gothic Book" w:cs="Times New Roman"/>
          <w:b/>
        </w:rPr>
        <w:t>CONSULTANT</w:t>
      </w:r>
      <w:r w:rsidRPr="008A07FD">
        <w:rPr>
          <w:rFonts w:ascii="Franklin Gothic Book" w:eastAsia="Times New Roman" w:hAnsi="Franklin Gothic Book" w:cs="Times New Roman"/>
        </w:rPr>
        <w:t xml:space="preserve">               </w:t>
      </w:r>
    </w:p>
    <w:p w14:paraId="00138B36" w14:textId="77777777" w:rsidR="005711BE" w:rsidRPr="008A07FD" w:rsidRDefault="005711BE" w:rsidP="008A07FD">
      <w:pPr>
        <w:ind w:left="220"/>
        <w:jc w:val="both"/>
        <w:rPr>
          <w:rFonts w:ascii="Franklin Gothic Book" w:eastAsia="Times New Roman" w:hAnsi="Franklin Gothic Book" w:cs="Times New Roman"/>
        </w:rPr>
      </w:pPr>
    </w:p>
    <w:tbl>
      <w:tblPr>
        <w:tblStyle w:val="a0"/>
        <w:tblW w:w="9360" w:type="dxa"/>
        <w:tblInd w:w="100" w:type="dxa"/>
        <w:tblLayout w:type="fixed"/>
        <w:tblLook w:val="0600" w:firstRow="0" w:lastRow="0" w:firstColumn="0" w:lastColumn="0" w:noHBand="1" w:noVBand="1"/>
      </w:tblPr>
      <w:tblGrid>
        <w:gridCol w:w="9360"/>
      </w:tblGrid>
      <w:tr w:rsidR="005711BE" w:rsidRPr="008A07FD" w14:paraId="367B71A4" w14:textId="77777777">
        <w:tc>
          <w:tcPr>
            <w:tcW w:w="9360" w:type="dxa"/>
            <w:shd w:val="clear" w:color="auto" w:fill="auto"/>
            <w:tcMar>
              <w:top w:w="100" w:type="dxa"/>
              <w:left w:w="100" w:type="dxa"/>
              <w:bottom w:w="100" w:type="dxa"/>
              <w:right w:w="100" w:type="dxa"/>
            </w:tcMar>
          </w:tcPr>
          <w:p w14:paraId="08D03484" w14:textId="77777777" w:rsidR="005711BE" w:rsidRPr="008A07FD" w:rsidRDefault="005711BE" w:rsidP="008A07FD">
            <w:pPr>
              <w:ind w:left="220"/>
              <w:jc w:val="both"/>
              <w:rPr>
                <w:rFonts w:ascii="Franklin Gothic Book" w:eastAsia="Times New Roman" w:hAnsi="Franklin Gothic Book" w:cs="Times New Roman"/>
              </w:rPr>
            </w:pPr>
          </w:p>
        </w:tc>
      </w:tr>
    </w:tbl>
    <w:p w14:paraId="38C35EDD" w14:textId="77777777" w:rsidR="005711BE" w:rsidRPr="008A07FD" w:rsidRDefault="005711BE" w:rsidP="008A07FD">
      <w:pPr>
        <w:jc w:val="both"/>
        <w:rPr>
          <w:rFonts w:ascii="Franklin Gothic Book" w:eastAsia="Times New Roman" w:hAnsi="Franklin Gothic Book" w:cs="Times New Roman"/>
        </w:rPr>
      </w:pPr>
    </w:p>
    <w:sectPr w:rsidR="005711BE" w:rsidRPr="008A07FD">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ACC5" w14:textId="77777777" w:rsidR="008A07FD" w:rsidRDefault="008A07FD" w:rsidP="008A07FD">
      <w:pPr>
        <w:spacing w:line="240" w:lineRule="auto"/>
      </w:pPr>
      <w:r>
        <w:separator/>
      </w:r>
    </w:p>
  </w:endnote>
  <w:endnote w:type="continuationSeparator" w:id="0">
    <w:p w14:paraId="5F3C685B" w14:textId="77777777" w:rsidR="008A07FD" w:rsidRDefault="008A07FD" w:rsidP="008A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1F4D" w14:textId="77777777" w:rsidR="008A07FD" w:rsidRPr="00B24DB3" w:rsidRDefault="008A07FD" w:rsidP="008A07FD">
    <w:pPr>
      <w:pStyle w:val="Footer"/>
      <w:jc w:val="right"/>
      <w:rPr>
        <w:lang w:val="en-US"/>
      </w:rPr>
    </w:pPr>
    <w:r>
      <w:rPr>
        <w:lang w:val="en-US"/>
      </w:rPr>
      <w:t>www.vPlus.co.in</w:t>
    </w:r>
  </w:p>
  <w:p w14:paraId="12AE1447" w14:textId="77777777" w:rsidR="008A07FD" w:rsidRPr="008A07FD" w:rsidRDefault="008A07FD" w:rsidP="008A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8F38D" w14:textId="77777777" w:rsidR="008A07FD" w:rsidRDefault="008A07FD" w:rsidP="008A07FD">
      <w:pPr>
        <w:spacing w:line="240" w:lineRule="auto"/>
      </w:pPr>
      <w:r>
        <w:separator/>
      </w:r>
    </w:p>
  </w:footnote>
  <w:footnote w:type="continuationSeparator" w:id="0">
    <w:p w14:paraId="5187903F" w14:textId="77777777" w:rsidR="008A07FD" w:rsidRDefault="008A07FD" w:rsidP="008A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A6E0" w14:textId="77777777" w:rsidR="008A07FD" w:rsidRDefault="008A07FD" w:rsidP="008A07FD">
    <w:pPr>
      <w:pStyle w:val="Header"/>
    </w:pPr>
  </w:p>
  <w:p w14:paraId="705AB11F" w14:textId="77777777" w:rsidR="008A07FD" w:rsidRDefault="008A07FD" w:rsidP="008A07FD">
    <w:pPr>
      <w:pStyle w:val="Header"/>
    </w:pPr>
  </w:p>
  <w:p w14:paraId="6249D29E" w14:textId="470C8623" w:rsidR="008A07FD" w:rsidRDefault="008A07FD" w:rsidP="008A07FD">
    <w:pPr>
      <w:pStyle w:val="Header"/>
    </w:pPr>
    <w:r>
      <w:rPr>
        <w:noProof/>
      </w:rPr>
      <w:drawing>
        <wp:anchor distT="0" distB="0" distL="114300" distR="114300" simplePos="0" relativeHeight="251659264" behindDoc="1" locked="0" layoutInCell="1" allowOverlap="1" wp14:anchorId="4521E804" wp14:editId="40CEBB84">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n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r>
      <w:t xml:space="preserve"> or on stamp paper</w:t>
    </w:r>
    <w:r>
      <w:t>)</w:t>
    </w:r>
  </w:p>
  <w:p w14:paraId="28D3E141" w14:textId="77777777" w:rsidR="008A07FD" w:rsidRDefault="008A0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711BE"/>
    <w:rsid w:val="005711BE"/>
    <w:rsid w:val="008A07FD"/>
    <w:rsid w:val="00B31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54A1"/>
  <w15:docId w15:val="{BCB368CD-3116-4726-8FD3-2E679599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07FD"/>
    <w:pPr>
      <w:tabs>
        <w:tab w:val="center" w:pos="4513"/>
        <w:tab w:val="right" w:pos="9026"/>
      </w:tabs>
      <w:spacing w:line="240" w:lineRule="auto"/>
    </w:pPr>
  </w:style>
  <w:style w:type="character" w:customStyle="1" w:styleId="HeaderChar">
    <w:name w:val="Header Char"/>
    <w:basedOn w:val="DefaultParagraphFont"/>
    <w:link w:val="Header"/>
    <w:uiPriority w:val="99"/>
    <w:rsid w:val="008A07FD"/>
  </w:style>
  <w:style w:type="paragraph" w:styleId="Footer">
    <w:name w:val="footer"/>
    <w:basedOn w:val="Normal"/>
    <w:link w:val="FooterChar"/>
    <w:uiPriority w:val="99"/>
    <w:unhideWhenUsed/>
    <w:rsid w:val="008A07FD"/>
    <w:pPr>
      <w:tabs>
        <w:tab w:val="center" w:pos="4513"/>
        <w:tab w:val="right" w:pos="9026"/>
      </w:tabs>
      <w:spacing w:line="240" w:lineRule="auto"/>
    </w:pPr>
  </w:style>
  <w:style w:type="character" w:customStyle="1" w:styleId="FooterChar">
    <w:name w:val="Footer Char"/>
    <w:basedOn w:val="DefaultParagraphFont"/>
    <w:link w:val="Footer"/>
    <w:uiPriority w:val="99"/>
    <w:rsid w:val="008A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vPlus.</dc:creator>
  <cp:lastModifiedBy>Abhay Jaiswal</cp:lastModifiedBy>
  <cp:revision>3</cp:revision>
  <dcterms:created xsi:type="dcterms:W3CDTF">2019-12-15T07:31:00Z</dcterms:created>
  <dcterms:modified xsi:type="dcterms:W3CDTF">2020-08-03T05:43:00Z</dcterms:modified>
</cp:coreProperties>
</file>